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能熟練二次式的乘法公式。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A-4-13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能熟練乘法的分配律，如：</w:t>
      </w:r>
      <w:r w:rsidDel="00000000" w:rsidR="00000000" w:rsidRPr="00000000">
        <w:drawing>
          <wp:inline distB="0" distT="0" distL="114300" distR="114300">
            <wp:extent cx="1114425" cy="2000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以面積的計算及代數的交叉相乘的方法導出上列乘法公式，並利用乘法公式進行簡單速算以增進對公式的熟練運用。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能熟練二次式的乘法公式，例如：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485900" cy="228600"/>
            <wp:effectExtent b="0" l="0" r="0" t="0"/>
            <wp:docPr id="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485900" cy="228600"/>
            <wp:effectExtent b="0" l="0" r="0" t="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438275" cy="228600"/>
            <wp:effectExtent b="0" l="0" r="0" t="0"/>
            <wp:docPr id="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2085975" cy="200025"/>
            <wp:effectExtent b="0" l="0" r="0" t="0"/>
            <wp:docPr id="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可以安排應用乘法公式的教學活動，例如：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</w:t>
      </w:r>
      <w:r w:rsidDel="00000000" w:rsidR="00000000" w:rsidRPr="00000000">
        <w:drawing>
          <wp:inline distB="0" distT="0" distL="114300" distR="114300">
            <wp:extent cx="3057525" cy="228600"/>
            <wp:effectExtent b="0" l="0" r="0" t="0"/>
            <wp:docPr id="7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</w:t>
      </w:r>
      <w:r w:rsidDel="00000000" w:rsidR="00000000" w:rsidRPr="00000000">
        <w:drawing>
          <wp:inline distB="0" distT="0" distL="114300" distR="114300">
            <wp:extent cx="2924175" cy="228600"/>
            <wp:effectExtent b="0" l="0" r="0" t="0"/>
            <wp:docPr id="6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</w:t>
      </w:r>
      <w:r w:rsidDel="00000000" w:rsidR="00000000" w:rsidRPr="00000000">
        <w:drawing>
          <wp:inline distB="0" distT="0" distL="114300" distR="114300">
            <wp:extent cx="3019425" cy="228600"/>
            <wp:effectExtent b="0" l="0" r="0" t="0"/>
            <wp:docPr id="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分配律求值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PRSEZJLHLF.png" id="8" name="image2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PRSEZJLHLF.png" id="0" name="image2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和的平方公式求值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RJA3BV405H.png" id="12" name="image2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RJA3BV405H.png" id="0" name="image2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差的平方公式求值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HIKIW294AX.png" id="10" name="image2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HIKIW294AX.png" id="0" name="image2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平方差公式求值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5NSESPOVJJ.png" id="11" name="image2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5NSESPOVJJ.png" id="0" name="image2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一、連連看，將左邊與右邊相等的式子連起來：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881.0" w:type="dxa"/>
        <w:jc w:val="left"/>
        <w:tblInd w:w="-6.999999999999993" w:type="dxa"/>
        <w:tblLayout w:type="fixed"/>
        <w:tblLook w:val="0400"/>
      </w:tblPr>
      <w:tblGrid>
        <w:gridCol w:w="2298"/>
        <w:gridCol w:w="355"/>
        <w:gridCol w:w="2167"/>
        <w:gridCol w:w="357"/>
        <w:gridCol w:w="2704"/>
        <w:tblGridChange w:id="0">
          <w:tblGrid>
            <w:gridCol w:w="2298"/>
            <w:gridCol w:w="355"/>
            <w:gridCol w:w="2167"/>
            <w:gridCol w:w="357"/>
            <w:gridCol w:w="2704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c+d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c+d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-2ab+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a-b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ac+ad+bc+bd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a-b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ac+ad+bc+bd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a-b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-2ab+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a+b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a+b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a-b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+2ab+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+2ab+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二、請利用分配律，完成下列各式：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3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"/>
        <w:gridCol w:w="8685"/>
        <w:tblGridChange w:id="0">
          <w:tblGrid>
            <w:gridCol w:w="450"/>
            <w:gridCol w:w="8685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999×401=(1000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)×(400+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49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×20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=(50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)×(20+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43×97=(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三、請利用和的平方公式，完成下列各式：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13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"/>
        <w:gridCol w:w="8741"/>
        <w:tblGridChange w:id="0">
          <w:tblGrid>
            <w:gridCol w:w="396"/>
            <w:gridCol w:w="8741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80+3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100+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20.5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四、請利用差的平方公式，完成下列各式：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13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"/>
        <w:gridCol w:w="8741"/>
        <w:tblGridChange w:id="0">
          <w:tblGrid>
            <w:gridCol w:w="396"/>
            <w:gridCol w:w="8741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196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200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99.5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五、請利用平方差公式，完成下列各式：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13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"/>
        <w:gridCol w:w="8741"/>
        <w:tblGridChange w:id="0">
          <w:tblGrid>
            <w:gridCol w:w="396"/>
            <w:gridCol w:w="8741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300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×299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=(300+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)×(300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103×97=(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16.5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13.5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tbl>
      <w:tblPr>
        <w:tblStyle w:val="Table8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和的平方公式是指將兩數平方後，然後再相加。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+70×15+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35+15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50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2×50×35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二、請利用分配律或乘法公式，完成下列各式：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13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"/>
        <w:gridCol w:w="8741"/>
        <w:tblGridChange w:id="0">
          <w:tblGrid>
            <w:gridCol w:w="396"/>
            <w:gridCol w:w="8741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101×99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=(100+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)×(100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301×501=(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30.7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97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+2×291+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97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39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den>
                    </m:f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 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205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2050+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205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×9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19.5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)×(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三、請依據題意，計算下列各式之值：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597.0" w:type="dxa"/>
        <w:jc w:val="left"/>
        <w:tblLayout w:type="fixed"/>
        <w:tblLook w:val="0400"/>
      </w:tblPr>
      <w:tblGrid>
        <w:gridCol w:w="426"/>
        <w:gridCol w:w="8171"/>
        <w:tblGridChange w:id="0">
          <w:tblGrid>
            <w:gridCol w:w="426"/>
            <w:gridCol w:w="8171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利用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999=1000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，計算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567×999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的值。</w:t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利用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=200+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=100+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，計算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×100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的值。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一、連連看，將左邊與右邊相等的式子連起來：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2298"/>
        <w:gridCol w:w="355"/>
        <w:gridCol w:w="2167"/>
        <w:gridCol w:w="357"/>
        <w:gridCol w:w="3470"/>
        <w:tblGridChange w:id="0">
          <w:tblGrid>
            <w:gridCol w:w="2298"/>
            <w:gridCol w:w="355"/>
            <w:gridCol w:w="2167"/>
            <w:gridCol w:w="357"/>
            <w:gridCol w:w="347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100+5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+100×5+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+2×100×5+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300-2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2×300×2+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2×300×2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2298"/>
        <w:gridCol w:w="355"/>
        <w:gridCol w:w="2167"/>
        <w:gridCol w:w="357"/>
        <w:gridCol w:w="3470"/>
        <w:tblGridChange w:id="0">
          <w:tblGrid>
            <w:gridCol w:w="2298"/>
            <w:gridCol w:w="355"/>
            <w:gridCol w:w="2167"/>
            <w:gridCol w:w="357"/>
            <w:gridCol w:w="347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1000+999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1000-999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1001×999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1001+999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1001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999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1001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999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1001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999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1000+1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1000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(E)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1001+1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1001-1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二、請利用分配律或乘法公式，計算下列各式之值：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393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98×199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203×197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1004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4</m:t>
                        </m:r>
                      </m:den>
                    </m:f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0.98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×19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20.3×19.9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108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803×496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9.png"/><Relationship Id="rId13" Type="http://schemas.openxmlformats.org/officeDocument/2006/relationships/image" Target="media/image20.png"/><Relationship Id="rId12" Type="http://schemas.openxmlformats.org/officeDocument/2006/relationships/image" Target="media/image2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15" Type="http://schemas.openxmlformats.org/officeDocument/2006/relationships/image" Target="media/image22.png"/><Relationship Id="rId14" Type="http://schemas.openxmlformats.org/officeDocument/2006/relationships/image" Target="media/image24.png"/><Relationship Id="rId16" Type="http://schemas.openxmlformats.org/officeDocument/2006/relationships/image" Target="media/image23.png"/><Relationship Id="rId5" Type="http://schemas.openxmlformats.org/officeDocument/2006/relationships/image" Target="media/image3.png"/><Relationship Id="rId6" Type="http://schemas.openxmlformats.org/officeDocument/2006/relationships/image" Target="media/image15.png"/><Relationship Id="rId7" Type="http://schemas.openxmlformats.org/officeDocument/2006/relationships/image" Target="media/image12.png"/><Relationship Id="rId8" Type="http://schemas.openxmlformats.org/officeDocument/2006/relationships/image" Target="media/image17.png"/></Relationships>
</file>